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CB" w:rsidRPr="000B0E1D" w:rsidRDefault="00A91ACB" w:rsidP="00510501">
      <w:pPr>
        <w:tabs>
          <w:tab w:val="left" w:pos="6780"/>
        </w:tabs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en-US"/>
        </w:rPr>
      </w:pP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F46913" w:rsidRPr="00677B5C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F46913" w:rsidRPr="008C7D3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2023 թվականի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E842A1">
        <w:rPr>
          <w:rFonts w:ascii="GHEA Grapalat" w:hAnsi="GHEA Grapalat" w:cs="Sylfaen"/>
          <w:b/>
          <w:i/>
          <w:szCs w:val="24"/>
          <w:lang w:val="hy-AM"/>
        </w:rPr>
        <w:t>նոյ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>եմբերի</w:t>
      </w:r>
      <w:r w:rsidR="00677B5C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677B5C" w:rsidRPr="000A5C78">
        <w:rPr>
          <w:rFonts w:ascii="GHEA Grapalat" w:hAnsi="GHEA Grapalat" w:cs="Sylfaen"/>
          <w:b/>
          <w:i/>
          <w:szCs w:val="24"/>
          <w:lang w:val="hy-AM"/>
        </w:rPr>
        <w:t>8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>-ի</w:t>
      </w:r>
    </w:p>
    <w:p w:rsidR="00F46913" w:rsidRPr="00F17516" w:rsidRDefault="00A257C9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</w:t>
      </w:r>
      <w:r w:rsidR="00194709">
        <w:rPr>
          <w:rFonts w:ascii="GHEA Grapalat" w:hAnsi="GHEA Grapalat" w:cs="Sylfaen"/>
          <w:b/>
          <w:i/>
          <w:szCs w:val="24"/>
          <w:lang w:val="hy-AM"/>
        </w:rPr>
        <w:t>9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>հերթ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ական 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 w:rsidR="00E842A1">
        <w:rPr>
          <w:rFonts w:ascii="GHEA Grapalat" w:hAnsi="GHEA Grapalat" w:cs="Sylfaen"/>
          <w:b/>
          <w:i/>
          <w:szCs w:val="24"/>
          <w:lang w:val="hy-AM"/>
        </w:rPr>
        <w:t xml:space="preserve"> 121</w:t>
      </w:r>
      <w:r w:rsidR="00F46913"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="00F46913"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Pr="006806AF" w:rsidRDefault="00F46913" w:rsidP="008C7D36">
      <w:pPr>
        <w:pStyle w:val="a3"/>
        <w:numPr>
          <w:ilvl w:val="0"/>
          <w:numId w:val="1"/>
        </w:numPr>
        <w:spacing w:after="0" w:line="360" w:lineRule="auto"/>
        <w:ind w:left="-567" w:hanging="11"/>
        <w:jc w:val="both"/>
        <w:rPr>
          <w:rFonts w:ascii="GHEA Grapalat" w:hAnsi="GHEA Grapalat" w:cs="Sylfaen"/>
          <w:sz w:val="28"/>
          <w:szCs w:val="24"/>
          <w:lang w:val="hy-AM"/>
        </w:rPr>
      </w:pP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Բաղրամյան համայնքի ավագանու</w:t>
      </w:r>
      <w:r w:rsidR="00CD12A2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2023 թվականի </w:t>
      </w:r>
      <w:r w:rsidR="00E842A1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նոյ</w:t>
      </w:r>
      <w:r w:rsidR="008C7D36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եմբերի</w:t>
      </w:r>
      <w:r w:rsidR="000A5C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0A5C78" w:rsidRPr="000A5C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8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-ի թիվ </w:t>
      </w:r>
      <w:r w:rsidR="00E842A1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9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9C42AD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հերթ</w:t>
      </w:r>
      <w:r w:rsidR="00125A2A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ական</w:t>
      </w:r>
      <w:r w:rsidR="009C42AD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նիստի օրակարգը հաստատելու մասին։</w:t>
      </w:r>
      <w:r w:rsidR="00E842A1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F46913" w:rsidRPr="006806AF" w:rsidRDefault="00F46913" w:rsidP="00F46913">
      <w:pPr>
        <w:pStyle w:val="a4"/>
        <w:spacing w:before="0" w:beforeAutospacing="0" w:after="0" w:afterAutospacing="0" w:line="276" w:lineRule="auto"/>
        <w:ind w:left="-567" w:hanging="11"/>
        <w:jc w:val="center"/>
        <w:rPr>
          <w:color w:val="000000"/>
          <w:sz w:val="20"/>
          <w:szCs w:val="20"/>
          <w:lang w:val="hy-AM"/>
        </w:rPr>
      </w:pPr>
      <w:r w:rsidRPr="006806AF">
        <w:rPr>
          <w:color w:val="000000"/>
          <w:sz w:val="20"/>
          <w:szCs w:val="20"/>
          <w:lang w:val="hy-AM"/>
        </w:rPr>
        <w:t xml:space="preserve">                                           </w:t>
      </w:r>
    </w:p>
    <w:p w:rsidR="00F46913" w:rsidRPr="006806AF" w:rsidRDefault="0089476D" w:rsidP="00F46913">
      <w:pPr>
        <w:pStyle w:val="a4"/>
        <w:spacing w:before="0" w:beforeAutospacing="0" w:after="240" w:afterAutospacing="0" w:line="276" w:lineRule="auto"/>
        <w:ind w:left="-567" w:hanging="11"/>
        <w:jc w:val="right"/>
        <w:rPr>
          <w:b/>
          <w:i/>
          <w:color w:val="000000"/>
          <w:szCs w:val="20"/>
          <w:lang w:val="hy-AM"/>
        </w:rPr>
      </w:pPr>
      <w:r w:rsidRPr="006806AF">
        <w:rPr>
          <w:b/>
          <w:i/>
          <w:color w:val="000000"/>
          <w:szCs w:val="20"/>
          <w:lang w:val="hy-AM"/>
        </w:rPr>
        <w:t xml:space="preserve">Զեկուցող՝  </w:t>
      </w:r>
      <w:r w:rsidR="00F46913" w:rsidRPr="006806AF">
        <w:rPr>
          <w:b/>
          <w:i/>
          <w:color w:val="000000"/>
          <w:szCs w:val="20"/>
          <w:lang w:val="hy-AM"/>
        </w:rPr>
        <w:t xml:space="preserve"> Շ</w:t>
      </w:r>
      <w:r w:rsidR="00F46913" w:rsidRPr="006806A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F46913" w:rsidRPr="006806AF">
        <w:rPr>
          <w:b/>
          <w:i/>
          <w:color w:val="000000"/>
          <w:szCs w:val="20"/>
          <w:lang w:val="hy-AM"/>
        </w:rPr>
        <w:t xml:space="preserve"> Առաքելյան</w:t>
      </w:r>
    </w:p>
    <w:p w:rsidR="00F46913" w:rsidRPr="006806AF" w:rsidRDefault="00E842A1" w:rsidP="008C7D36">
      <w:pPr>
        <w:pStyle w:val="a4"/>
        <w:numPr>
          <w:ilvl w:val="0"/>
          <w:numId w:val="1"/>
        </w:numPr>
        <w:spacing w:before="0" w:beforeAutospacing="0" w:after="240" w:afterAutospacing="0" w:line="360" w:lineRule="auto"/>
        <w:ind w:left="-567" w:hanging="11"/>
        <w:jc w:val="both"/>
        <w:rPr>
          <w:b/>
          <w:color w:val="000000"/>
          <w:sz w:val="48"/>
          <w:szCs w:val="20"/>
          <w:lang w:val="hy-AM"/>
        </w:rPr>
      </w:pPr>
      <w:r w:rsidRPr="006806AF">
        <w:rPr>
          <w:iCs/>
          <w:color w:val="333333"/>
          <w:szCs w:val="18"/>
          <w:shd w:val="clear" w:color="auto" w:fill="FFFFFF"/>
          <w:lang w:val="hy-AM"/>
        </w:rPr>
        <w:t>Բաղրամայն համյանքի ավագանու 2022 թվականի դեկտեմբերի 21-Ի թիվ 160-Ն որոշման մեջ փոփոխություն կատարելու մասին</w:t>
      </w:r>
      <w:r w:rsidR="00184D12" w:rsidRPr="006806AF">
        <w:rPr>
          <w:iCs/>
          <w:color w:val="333333"/>
          <w:szCs w:val="18"/>
          <w:shd w:val="clear" w:color="auto" w:fill="FFFFFF"/>
          <w:lang w:val="hy-AM"/>
        </w:rPr>
        <w:t>։</w:t>
      </w:r>
      <w:r w:rsidRPr="006806AF">
        <w:rPr>
          <w:iCs/>
          <w:color w:val="333333"/>
          <w:szCs w:val="18"/>
          <w:shd w:val="clear" w:color="auto" w:fill="FFFFFF"/>
          <w:lang w:val="hy-AM"/>
        </w:rPr>
        <w:t xml:space="preserve"> </w:t>
      </w:r>
    </w:p>
    <w:p w:rsidR="00F46913" w:rsidRPr="006806AF" w:rsidRDefault="00184D12" w:rsidP="008C7D36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6806AF">
        <w:rPr>
          <w:b/>
          <w:i/>
          <w:color w:val="000000"/>
          <w:szCs w:val="20"/>
          <w:lang w:val="hy-AM"/>
        </w:rPr>
        <w:t xml:space="preserve">                                      </w:t>
      </w:r>
      <w:r w:rsidR="0089476D" w:rsidRPr="006806AF">
        <w:rPr>
          <w:b/>
          <w:i/>
          <w:color w:val="000000"/>
          <w:szCs w:val="20"/>
          <w:lang w:val="hy-AM"/>
        </w:rPr>
        <w:t xml:space="preserve">Զեկուցող՝   </w:t>
      </w:r>
      <w:r w:rsidR="00E842A1" w:rsidRPr="006806AF">
        <w:rPr>
          <w:b/>
          <w:i/>
          <w:color w:val="000000"/>
          <w:szCs w:val="20"/>
          <w:lang w:val="hy-AM"/>
        </w:rPr>
        <w:t>Ա</w:t>
      </w:r>
      <w:r w:rsidRPr="006806AF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6806AF">
        <w:rPr>
          <w:b/>
          <w:i/>
          <w:color w:val="000000"/>
          <w:szCs w:val="20"/>
          <w:lang w:val="hy-AM"/>
        </w:rPr>
        <w:t xml:space="preserve"> </w:t>
      </w:r>
      <w:r w:rsidR="00E842A1" w:rsidRPr="006806AF">
        <w:rPr>
          <w:b/>
          <w:i/>
          <w:color w:val="000000"/>
          <w:szCs w:val="20"/>
          <w:lang w:val="hy-AM"/>
        </w:rPr>
        <w:t>Կարապետ</w:t>
      </w:r>
      <w:r w:rsidRPr="006806AF">
        <w:rPr>
          <w:b/>
          <w:i/>
          <w:color w:val="000000"/>
          <w:szCs w:val="20"/>
          <w:lang w:val="hy-AM"/>
        </w:rPr>
        <w:t>յան</w:t>
      </w:r>
    </w:p>
    <w:p w:rsidR="00F46913" w:rsidRPr="006806AF" w:rsidRDefault="00E842A1" w:rsidP="008C7D36">
      <w:pPr>
        <w:pStyle w:val="a3"/>
        <w:numPr>
          <w:ilvl w:val="0"/>
          <w:numId w:val="1"/>
        </w:numPr>
        <w:spacing w:after="0" w:line="360" w:lineRule="auto"/>
        <w:ind w:left="-567" w:hanging="11"/>
        <w:jc w:val="both"/>
        <w:rPr>
          <w:rFonts w:ascii="GHEA Grapalat" w:hAnsi="GHEA Grapalat" w:cs="Sylfaen"/>
          <w:sz w:val="40"/>
          <w:szCs w:val="24"/>
          <w:lang w:val="hy-AM"/>
        </w:rPr>
      </w:pP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«Ագրո Յունիոն» ՍՊԸ-ին սեփականության իրավաունքով պատկանող, Տալվորիկ գյուղում գտնվող հողամասում առկա չօգտագործվող ոռոգման նպատակով կառուցված խողովակաշարի ապամոնտաժումը թույլատրելու մասին</w:t>
      </w:r>
      <w:r w:rsidR="0035120B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35120B" w:rsidRPr="006806AF" w:rsidRDefault="0035120B" w:rsidP="00A750B1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en-US"/>
        </w:rPr>
      </w:pPr>
      <w:r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</w:t>
      </w:r>
      <w:r w:rsidR="007C12C5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</w:t>
      </w:r>
      <w:r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</w:t>
      </w:r>
      <w:r w:rsidR="00184D12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184D12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</w:t>
      </w:r>
      <w:r w:rsidR="00E96678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E96678" w:rsidRPr="006806AF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E96678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35120B" w:rsidRPr="006806AF" w:rsidRDefault="007B414C" w:rsidP="00A91ACB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Հ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այաստանի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Հ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անրապետության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Ա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րմավիրի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մարզի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Բ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աղրամյան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համայնքի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ավագանու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2022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թվականի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նոյեմբերի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29-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ի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N14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4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>-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Ա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որոշման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մեջ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փոփոխություն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կատարելու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</w:rPr>
        <w:t>մասին</w:t>
      </w:r>
      <w:r w:rsidR="0035120B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C234A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Ա</w:t>
      </w:r>
      <w:r w:rsidR="00A91ACB" w:rsidRPr="00A91ACB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Խաչատրյան</w:t>
      </w:r>
    </w:p>
    <w:p w:rsidR="0035120B" w:rsidRPr="00A91ACB" w:rsidRDefault="007B414C" w:rsidP="00A91ACB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ավագանու 2022 թվականի նոյեմբերի 29-ի N147-Ա որոշման մեջ փոփոխություն կատարելու մասին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35120B" w:rsidRPr="0089476D" w:rsidRDefault="0035120B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Ա</w:t>
      </w:r>
      <w:r w:rsidR="00A91ACB" w:rsidRPr="00A91ACB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Խաչատրյան</w:t>
      </w:r>
    </w:p>
    <w:p w:rsidR="00510501" w:rsidRPr="00510501" w:rsidRDefault="00C54B35" w:rsidP="00510501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Հայաստանի Հանրապետության Արմավիրի մարզի Բաղրամյան համայնքի ավագանու 2022 թվականի նոյեմբերի 29-ի N150-Ա որոշման մեջ փոփոխություն կատարելու մասին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  <w:r w:rsidR="007C12C5" w:rsidRPr="00510501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</w:t>
      </w:r>
    </w:p>
    <w:p w:rsidR="007C12C5" w:rsidRPr="0089476D" w:rsidRDefault="007C12C5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</w:t>
      </w:r>
      <w:r w:rsidR="00510501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</w:t>
      </w:r>
      <w:r w:rsidR="0089476D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Ա</w:t>
      </w:r>
      <w:r w:rsidR="00A62680" w:rsidRPr="00A91ACB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62680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91ACB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Խաչատր</w:t>
      </w:r>
      <w:r w:rsidR="00A62680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յան</w:t>
      </w:r>
    </w:p>
    <w:p w:rsidR="007C12C5" w:rsidRPr="006806AF" w:rsidRDefault="00C80BD3" w:rsidP="00A91ACB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Մարինե Ավթանդիլի Խաչատրյանին </w:t>
      </w:r>
      <w:r w:rsidR="00A626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սեփականության իրավունքով պատկանող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,</w:t>
      </w:r>
      <w:r w:rsidR="00A626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Դալարիկ </w:t>
      </w:r>
      <w:r w:rsidR="00A626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գյուղում գտնվող հողամասի </w:t>
      </w:r>
      <w:r w:rsidR="00B85E3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նպատակայ</w:t>
      </w:r>
      <w:r w:rsidR="006E4213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ի</w:t>
      </w:r>
      <w:r w:rsidR="00B85E3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</w:t>
      </w:r>
      <w:r w:rsidR="006E4213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A626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նշանակությունը փոխելու մասին</w:t>
      </w:r>
      <w:r w:rsidR="007C12C5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DE1280" w:rsidRPr="0089476D" w:rsidRDefault="00DE1280" w:rsidP="00AC234A">
      <w:pPr>
        <w:pStyle w:val="a3"/>
        <w:spacing w:line="360" w:lineRule="auto"/>
        <w:ind w:left="36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</w:t>
      </w:r>
      <w:r w:rsidR="00707B64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="00707B64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</w:t>
      </w:r>
      <w:r w:rsidR="0089476D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="00A91ACB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91ACB" w:rsidRPr="007E2F0A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91ACB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AC234A" w:rsidRPr="0089476D" w:rsidRDefault="00AC234A" w:rsidP="00AC234A">
      <w:pPr>
        <w:pStyle w:val="a3"/>
        <w:spacing w:line="360" w:lineRule="auto"/>
        <w:ind w:left="360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</w:p>
    <w:p w:rsidR="00DE1280" w:rsidRPr="006806AF" w:rsidRDefault="00C80BD3" w:rsidP="00A750B1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«Ագրոնովա» ՍՊԸ-ին</w:t>
      </w:r>
      <w:r w:rsidRPr="006806AF">
        <w:rPr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սեփականության իրավունքով պատկանող, Բագարան </w:t>
      </w:r>
      <w:r w:rsidR="00A626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գյուղում գտնվող հողամասի նպատակային և գործառնական նշանակությունը փոխելու մասին</w:t>
      </w:r>
      <w:r w:rsidR="00DE1280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</w:p>
    <w:p w:rsidR="00DE1280" w:rsidRPr="0089476D" w:rsidRDefault="00DE1280" w:rsidP="00AC234A">
      <w:pPr>
        <w:pStyle w:val="a3"/>
        <w:spacing w:line="360" w:lineRule="auto"/>
        <w:ind w:left="87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</w:t>
      </w:r>
      <w:r w:rsidR="00707B64" w:rsidRPr="006806AF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Զեկուցող՝  </w:t>
      </w:r>
      <w:r w:rsidR="0089476D"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A91ACB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91ACB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91ACB" w:rsidRPr="007E2F0A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91ACB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4D7E7E" w:rsidRPr="00194709" w:rsidRDefault="004D7E7E" w:rsidP="004D7E7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194709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«Գայկա Ագրո» ՍՊԸ-ին</w:t>
      </w:r>
      <w:r w:rsidRPr="00194709">
        <w:rPr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194709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սեփականության իրավունքով պատկանող, Արտամետ գյուղում գտնվող հողամասի նպատակային և գործառնական նշանակությունը փոխելու մասին։ </w:t>
      </w:r>
    </w:p>
    <w:p w:rsidR="00DE1280" w:rsidRPr="0089476D" w:rsidRDefault="00DE1280" w:rsidP="00AC234A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</w:t>
      </w:r>
      <w:r w:rsidR="00707B64" w:rsidRPr="0089476D">
        <w:rPr>
          <w:b/>
          <w:i/>
          <w:color w:val="000000"/>
          <w:szCs w:val="20"/>
          <w:lang w:val="hy-AM"/>
        </w:rPr>
        <w:t xml:space="preserve">  </w:t>
      </w:r>
      <w:r w:rsidRPr="00A91ACB">
        <w:rPr>
          <w:b/>
          <w:i/>
          <w:color w:val="000000"/>
          <w:szCs w:val="20"/>
          <w:lang w:val="hy-AM"/>
        </w:rPr>
        <w:t xml:space="preserve">Զեկուցող՝     </w:t>
      </w:r>
      <w:r w:rsidR="00A91ACB" w:rsidRPr="007E2F0A">
        <w:rPr>
          <w:b/>
          <w:i/>
          <w:color w:val="000000"/>
          <w:szCs w:val="20"/>
          <w:lang w:val="hy-AM"/>
        </w:rPr>
        <w:t>Հ</w:t>
      </w:r>
      <w:r w:rsidR="00A91ACB" w:rsidRPr="007E2F0A">
        <w:rPr>
          <w:rFonts w:hAnsi="Cambria Math"/>
          <w:b/>
          <w:i/>
          <w:color w:val="000000"/>
          <w:szCs w:val="20"/>
          <w:lang w:val="hy-AM"/>
        </w:rPr>
        <w:t>․</w:t>
      </w:r>
      <w:r w:rsidR="00A91ACB" w:rsidRPr="007E2F0A">
        <w:rPr>
          <w:b/>
          <w:i/>
          <w:color w:val="000000"/>
          <w:szCs w:val="20"/>
          <w:lang w:val="hy-AM"/>
        </w:rPr>
        <w:t xml:space="preserve"> Ավետիսյան</w:t>
      </w:r>
    </w:p>
    <w:p w:rsidR="001C7DEB" w:rsidRPr="006806AF" w:rsidRDefault="001C7DEB" w:rsidP="00A91ACB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Սերոբ</w:t>
      </w:r>
      <w:r w:rsidR="00E950CF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Էդուարդի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Ոսկանյանին սեփականության իրավունքով պատկանող, Բաղրամյան գյուղում գտնվող հողամասի </w:t>
      </w:r>
      <w:r w:rsidR="006E4213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նպատակային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նշանակությունը փոխելու մասին։ </w:t>
      </w:r>
    </w:p>
    <w:p w:rsidR="00BF0466" w:rsidRPr="0089476D" w:rsidRDefault="00BF0466" w:rsidP="004D7439">
      <w:pPr>
        <w:pStyle w:val="a4"/>
        <w:spacing w:before="0" w:beforeAutospacing="0" w:after="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</w:t>
      </w:r>
      <w:r w:rsidRPr="00A91ACB">
        <w:rPr>
          <w:b/>
          <w:i/>
          <w:color w:val="000000"/>
          <w:szCs w:val="20"/>
          <w:lang w:val="hy-AM"/>
        </w:rPr>
        <w:t xml:space="preserve">Զեկուցող՝      </w:t>
      </w:r>
      <w:r w:rsidR="00A91ACB" w:rsidRPr="007E2F0A">
        <w:rPr>
          <w:b/>
          <w:i/>
          <w:color w:val="000000"/>
          <w:szCs w:val="20"/>
          <w:lang w:val="hy-AM"/>
        </w:rPr>
        <w:t>Հ</w:t>
      </w:r>
      <w:r w:rsidR="00A91ACB" w:rsidRPr="007E2F0A">
        <w:rPr>
          <w:rFonts w:hAnsi="Cambria Math"/>
          <w:b/>
          <w:i/>
          <w:color w:val="000000"/>
          <w:szCs w:val="20"/>
          <w:lang w:val="hy-AM"/>
        </w:rPr>
        <w:t>․</w:t>
      </w:r>
      <w:r w:rsidR="00A91ACB" w:rsidRPr="007E2F0A">
        <w:rPr>
          <w:b/>
          <w:i/>
          <w:color w:val="000000"/>
          <w:szCs w:val="20"/>
          <w:lang w:val="hy-AM"/>
        </w:rPr>
        <w:t xml:space="preserve"> Ավետիսյան</w:t>
      </w:r>
    </w:p>
    <w:p w:rsidR="00E950CF" w:rsidRPr="006806AF" w:rsidRDefault="00E950CF" w:rsidP="00A91ACB">
      <w:pPr>
        <w:pStyle w:val="a3"/>
        <w:numPr>
          <w:ilvl w:val="0"/>
          <w:numId w:val="1"/>
        </w:numPr>
        <w:spacing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Սերոբ Էդուարդի Ոսկանյանին սեփականության իրավունքով պատկանող, Բաղրամյան գյուղում գտնվող հողամասի նպատակային նշանակությունը փոխելու մասին։ </w:t>
      </w:r>
    </w:p>
    <w:p w:rsidR="00E950CF" w:rsidRPr="00E950CF" w:rsidRDefault="00E950CF" w:rsidP="00E950CF">
      <w:pPr>
        <w:pStyle w:val="a3"/>
        <w:spacing w:line="360" w:lineRule="auto"/>
        <w:ind w:left="-567"/>
        <w:jc w:val="right"/>
        <w:rPr>
          <w:rFonts w:ascii="GHEA Grapalat" w:hAnsi="GHEA Grapalat"/>
          <w:b/>
          <w:color w:val="000000"/>
          <w:sz w:val="40"/>
          <w:szCs w:val="20"/>
          <w:highlight w:val="green"/>
          <w:lang w:val="hy-AM"/>
        </w:rPr>
      </w:pPr>
      <w:r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  </w:t>
      </w:r>
      <w:r w:rsidR="007E2F0A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7E2F0A" w:rsidRPr="007E2F0A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7E2F0A" w:rsidRPr="007E2F0A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1C7DEB" w:rsidRPr="006806AF" w:rsidRDefault="001C7DEB" w:rsidP="001C7DEB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6806AF">
        <w:rPr>
          <w:rFonts w:ascii="GHEA Grapalat" w:hAnsi="GHEA Grapalat"/>
          <w:color w:val="333333"/>
          <w:sz w:val="24"/>
          <w:szCs w:val="18"/>
          <w:shd w:val="clear" w:color="auto" w:fill="FFFFFF"/>
          <w:lang w:val="hy-AM"/>
        </w:rPr>
        <w:t>«Ագրոհարվեստ» ՍՊԸ-ին</w:t>
      </w:r>
      <w:r w:rsidRPr="006806AF">
        <w:rPr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սեփականության իրավունքով պատկանող, Արտամետ գյուղում գտնվող հողամասի նպատակային և գործառնական նշանակությունը փոխելու մասին։ </w:t>
      </w:r>
    </w:p>
    <w:p w:rsidR="00C55A6C" w:rsidRDefault="00C55A6C" w:rsidP="00A91ACB">
      <w:pPr>
        <w:pStyle w:val="a4"/>
        <w:spacing w:before="0" w:beforeAutospacing="0" w:after="0" w:afterAutospacing="0" w:line="276" w:lineRule="auto"/>
        <w:ind w:left="360"/>
        <w:jc w:val="center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</w:t>
      </w:r>
      <w:r w:rsidR="00E7243F">
        <w:rPr>
          <w:b/>
          <w:i/>
          <w:color w:val="000000"/>
          <w:szCs w:val="20"/>
          <w:lang w:val="hy-AM"/>
        </w:rPr>
        <w:t xml:space="preserve">                              </w:t>
      </w:r>
      <w:r w:rsidRPr="007E2F0A">
        <w:rPr>
          <w:b/>
          <w:i/>
          <w:color w:val="000000"/>
          <w:szCs w:val="20"/>
          <w:lang w:val="hy-AM"/>
        </w:rPr>
        <w:t xml:space="preserve">Զեկուցող՝ </w:t>
      </w:r>
      <w:r w:rsidR="00AC234A" w:rsidRPr="007E2F0A">
        <w:rPr>
          <w:b/>
          <w:i/>
          <w:color w:val="000000"/>
          <w:szCs w:val="20"/>
          <w:lang w:val="hy-AM"/>
        </w:rPr>
        <w:t xml:space="preserve">  </w:t>
      </w:r>
      <w:r w:rsidR="0089476D" w:rsidRPr="007E2F0A">
        <w:rPr>
          <w:b/>
          <w:i/>
          <w:color w:val="000000"/>
          <w:szCs w:val="20"/>
          <w:lang w:val="hy-AM"/>
        </w:rPr>
        <w:t xml:space="preserve">  </w:t>
      </w:r>
      <w:r w:rsidR="00AC234A" w:rsidRPr="007E2F0A">
        <w:rPr>
          <w:b/>
          <w:i/>
          <w:color w:val="000000"/>
          <w:szCs w:val="20"/>
          <w:lang w:val="hy-AM"/>
        </w:rPr>
        <w:t xml:space="preserve"> </w:t>
      </w:r>
      <w:r w:rsidR="007E2F0A" w:rsidRPr="007E2F0A">
        <w:rPr>
          <w:b/>
          <w:i/>
          <w:color w:val="000000"/>
          <w:szCs w:val="20"/>
          <w:lang w:val="hy-AM"/>
        </w:rPr>
        <w:t>Հ</w:t>
      </w:r>
      <w:r w:rsidR="007E2F0A" w:rsidRPr="007E2F0A">
        <w:rPr>
          <w:rFonts w:hAnsi="Cambria Math"/>
          <w:b/>
          <w:i/>
          <w:color w:val="000000"/>
          <w:szCs w:val="20"/>
          <w:lang w:val="hy-AM"/>
        </w:rPr>
        <w:t>․</w:t>
      </w:r>
      <w:r w:rsidR="007E2F0A" w:rsidRPr="007E2F0A">
        <w:rPr>
          <w:b/>
          <w:i/>
          <w:color w:val="000000"/>
          <w:szCs w:val="20"/>
          <w:lang w:val="hy-AM"/>
        </w:rPr>
        <w:t xml:space="preserve"> Ավետիսյան</w:t>
      </w:r>
    </w:p>
    <w:p w:rsidR="00CB55D5" w:rsidRPr="002035B4" w:rsidRDefault="00CB55D5" w:rsidP="00CB55D5">
      <w:pPr>
        <w:pStyle w:val="a4"/>
        <w:spacing w:before="0" w:beforeAutospacing="0" w:after="0" w:afterAutospacing="0" w:line="276" w:lineRule="auto"/>
        <w:ind w:left="1080"/>
        <w:jc w:val="center"/>
        <w:rPr>
          <w:b/>
          <w:i/>
          <w:color w:val="000000"/>
          <w:szCs w:val="20"/>
          <w:lang w:val="hy-AM"/>
        </w:rPr>
      </w:pPr>
    </w:p>
    <w:p w:rsidR="00CB55D5" w:rsidRPr="000B0E1D" w:rsidRDefault="007E2F0A" w:rsidP="00CB55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7E2F0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համայնքի ավագանու 2022 թվականի մարտի 07-ի N 22-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7E2F0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որոշումը ուժը կորցրած ճանաչելու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7E2F0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7E2F0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համայնքում սոցիալական աջակցության ծառայությունների տրամադրման չափորոշիչները սահմանելու մասին</w:t>
      </w:r>
      <w:r w:rsidR="00CB55D5" w:rsidRPr="006806AF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։ </w:t>
      </w:r>
    </w:p>
    <w:p w:rsidR="00F82376" w:rsidRPr="00F82376" w:rsidRDefault="00F82376" w:rsidP="00F82376">
      <w:pPr>
        <w:pStyle w:val="a4"/>
        <w:spacing w:before="0" w:beforeAutospacing="0" w:after="240" w:afterAutospacing="0" w:line="276" w:lineRule="auto"/>
        <w:ind w:left="360"/>
        <w:jc w:val="center"/>
        <w:rPr>
          <w:b/>
          <w:i/>
          <w:color w:val="000000"/>
          <w:szCs w:val="20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</w:t>
      </w:r>
      <w:r>
        <w:rPr>
          <w:b/>
          <w:i/>
          <w:color w:val="000000"/>
          <w:szCs w:val="20"/>
          <w:lang w:val="hy-AM"/>
        </w:rPr>
        <w:t xml:space="preserve">                        </w:t>
      </w:r>
      <w:r w:rsidRPr="007E2F0A">
        <w:rPr>
          <w:b/>
          <w:i/>
          <w:color w:val="000000"/>
          <w:szCs w:val="20"/>
          <w:lang w:val="hy-AM"/>
        </w:rPr>
        <w:t>Զեկուցող՝      Հ</w:t>
      </w:r>
      <w:r w:rsidRPr="007E2F0A">
        <w:rPr>
          <w:rFonts w:hAnsi="Cambria Math"/>
          <w:b/>
          <w:i/>
          <w:color w:val="000000"/>
          <w:szCs w:val="20"/>
          <w:lang w:val="hy-AM"/>
        </w:rPr>
        <w:t>․</w:t>
      </w:r>
      <w:r w:rsidRPr="007E2F0A">
        <w:rPr>
          <w:b/>
          <w:i/>
          <w:color w:val="000000"/>
          <w:szCs w:val="20"/>
          <w:lang w:val="hy-AM"/>
        </w:rPr>
        <w:t xml:space="preserve"> Հարթենյան</w:t>
      </w:r>
    </w:p>
    <w:p w:rsidR="000B0E1D" w:rsidRPr="00F82376" w:rsidRDefault="00F82376" w:rsidP="00F82376">
      <w:pPr>
        <w:pStyle w:val="a3"/>
        <w:numPr>
          <w:ilvl w:val="0"/>
          <w:numId w:val="1"/>
        </w:numPr>
        <w:spacing w:after="240" w:line="360" w:lineRule="auto"/>
        <w:ind w:left="-567" w:firstLine="0"/>
        <w:jc w:val="both"/>
        <w:rPr>
          <w:rFonts w:ascii="GHEA Grapalat" w:hAnsi="GHEA Grapalat"/>
          <w:b/>
          <w:color w:val="000000"/>
          <w:sz w:val="48"/>
          <w:szCs w:val="20"/>
          <w:lang w:val="hy-AM"/>
        </w:rPr>
      </w:pPr>
      <w:r w:rsidRPr="00F82376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«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Ն</w:t>
      </w:r>
      <w:r w:rsidRPr="00F82376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ատուրալ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Պ</w:t>
      </w:r>
      <w:r w:rsidRPr="00F82376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րոդուկտս» ՍՊԸ-ին սեփականության իրավունքով պատկանող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,</w:t>
      </w:r>
      <w:r w:rsidRPr="00F82376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F82376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գյուղում գտնվող հողամասի նպատակային նշանակությունը փոխելու մասին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0B0E1D" w:rsidRPr="00F82376" w:rsidRDefault="00F82376" w:rsidP="00F82376">
      <w:pPr>
        <w:spacing w:line="360" w:lineRule="auto"/>
        <w:ind w:left="-567"/>
        <w:jc w:val="center"/>
        <w:rPr>
          <w:rFonts w:ascii="GHEA Grapalat" w:hAnsi="GHEA Grapalat"/>
          <w:b/>
          <w:color w:val="000000"/>
          <w:sz w:val="28"/>
          <w:szCs w:val="20"/>
          <w:lang w:val="hy-AM"/>
        </w:rPr>
      </w:pPr>
      <w:r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             </w:t>
      </w:r>
      <w:r w:rsidRPr="00F82376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      Հ</w:t>
      </w:r>
      <w:r w:rsidRPr="00F82376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Pr="00F82376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DE1280" w:rsidRPr="00F82376" w:rsidRDefault="00BF0466" w:rsidP="00F82376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</w:t>
      </w:r>
      <w:r w:rsidR="00F82376">
        <w:rPr>
          <w:b/>
          <w:i/>
          <w:color w:val="000000"/>
          <w:szCs w:val="20"/>
          <w:lang w:val="hy-AM"/>
        </w:rPr>
        <w:t xml:space="preserve">                                     </w:t>
      </w:r>
    </w:p>
    <w:sectPr w:rsidR="00DE1280" w:rsidRPr="00F82376" w:rsidSect="00F823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C69"/>
    <w:multiLevelType w:val="hybridMultilevel"/>
    <w:tmpl w:val="98BCD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405C"/>
    <w:multiLevelType w:val="hybridMultilevel"/>
    <w:tmpl w:val="95E02B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22C244B"/>
    <w:multiLevelType w:val="hybridMultilevel"/>
    <w:tmpl w:val="0CFC8DE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5C9C1FB4"/>
    <w:multiLevelType w:val="hybridMultilevel"/>
    <w:tmpl w:val="E2C6589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69791CA0"/>
    <w:multiLevelType w:val="hybridMultilevel"/>
    <w:tmpl w:val="9B50D012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>
    <w:nsid w:val="69C331AE"/>
    <w:multiLevelType w:val="hybridMultilevel"/>
    <w:tmpl w:val="1612F0D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B6B4959"/>
    <w:multiLevelType w:val="hybridMultilevel"/>
    <w:tmpl w:val="5552940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76B67FA0"/>
    <w:multiLevelType w:val="hybridMultilevel"/>
    <w:tmpl w:val="FC642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60A5D"/>
    <w:multiLevelType w:val="hybridMultilevel"/>
    <w:tmpl w:val="AEDCC3A0"/>
    <w:lvl w:ilvl="0" w:tplc="56A8F50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913"/>
    <w:rsid w:val="000433DE"/>
    <w:rsid w:val="000A5C78"/>
    <w:rsid w:val="000B0E1D"/>
    <w:rsid w:val="000D19EF"/>
    <w:rsid w:val="000F6D7E"/>
    <w:rsid w:val="00104777"/>
    <w:rsid w:val="00125A2A"/>
    <w:rsid w:val="00184D12"/>
    <w:rsid w:val="00194709"/>
    <w:rsid w:val="001C7DEB"/>
    <w:rsid w:val="002035B4"/>
    <w:rsid w:val="00222CEC"/>
    <w:rsid w:val="0035120B"/>
    <w:rsid w:val="0035340F"/>
    <w:rsid w:val="0036651A"/>
    <w:rsid w:val="003669DA"/>
    <w:rsid w:val="003A10E3"/>
    <w:rsid w:val="003E181A"/>
    <w:rsid w:val="004D7439"/>
    <w:rsid w:val="004D7E7E"/>
    <w:rsid w:val="004E2629"/>
    <w:rsid w:val="004F3FEA"/>
    <w:rsid w:val="004F421E"/>
    <w:rsid w:val="00510501"/>
    <w:rsid w:val="005949EB"/>
    <w:rsid w:val="005E405F"/>
    <w:rsid w:val="005F711D"/>
    <w:rsid w:val="00633640"/>
    <w:rsid w:val="00677B5C"/>
    <w:rsid w:val="006806AF"/>
    <w:rsid w:val="006B0346"/>
    <w:rsid w:val="006E4213"/>
    <w:rsid w:val="006F2DBE"/>
    <w:rsid w:val="00707B64"/>
    <w:rsid w:val="007962D5"/>
    <w:rsid w:val="007B414C"/>
    <w:rsid w:val="007C12C5"/>
    <w:rsid w:val="007E2F0A"/>
    <w:rsid w:val="007E5B97"/>
    <w:rsid w:val="0089476D"/>
    <w:rsid w:val="008C7D36"/>
    <w:rsid w:val="0098435E"/>
    <w:rsid w:val="009C303F"/>
    <w:rsid w:val="009C42AD"/>
    <w:rsid w:val="009F2E3C"/>
    <w:rsid w:val="00A169E5"/>
    <w:rsid w:val="00A257C9"/>
    <w:rsid w:val="00A62680"/>
    <w:rsid w:val="00A750B1"/>
    <w:rsid w:val="00A91ACB"/>
    <w:rsid w:val="00AC234A"/>
    <w:rsid w:val="00B65049"/>
    <w:rsid w:val="00B83A8F"/>
    <w:rsid w:val="00B85E30"/>
    <w:rsid w:val="00BD46EC"/>
    <w:rsid w:val="00BF0466"/>
    <w:rsid w:val="00BF249A"/>
    <w:rsid w:val="00C54B35"/>
    <w:rsid w:val="00C55A6C"/>
    <w:rsid w:val="00C60A6E"/>
    <w:rsid w:val="00C80BD3"/>
    <w:rsid w:val="00CB55D5"/>
    <w:rsid w:val="00CC745A"/>
    <w:rsid w:val="00CD12A2"/>
    <w:rsid w:val="00DE1280"/>
    <w:rsid w:val="00E7243F"/>
    <w:rsid w:val="00E842A1"/>
    <w:rsid w:val="00E950CF"/>
    <w:rsid w:val="00E96678"/>
    <w:rsid w:val="00F17516"/>
    <w:rsid w:val="00F467D1"/>
    <w:rsid w:val="00F46913"/>
    <w:rsid w:val="00F60F5C"/>
    <w:rsid w:val="00F8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913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2023-11-03T11:03:00Z</cp:lastPrinted>
  <dcterms:created xsi:type="dcterms:W3CDTF">2023-05-29T09:55:00Z</dcterms:created>
  <dcterms:modified xsi:type="dcterms:W3CDTF">2023-11-07T12:44:00Z</dcterms:modified>
</cp:coreProperties>
</file>