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61A" w:rsidRDefault="00435A14">
      <w:pPr>
        <w:rPr>
          <w:lang w:val="hy-AM"/>
        </w:rPr>
      </w:pPr>
    </w:p>
    <w:p w:rsidR="00DA4B00" w:rsidRPr="00B252B8" w:rsidRDefault="00DA4B00" w:rsidP="00DA4B00">
      <w:pPr>
        <w:spacing w:after="0"/>
        <w:jc w:val="right"/>
        <w:rPr>
          <w:rFonts w:ascii="Sylfaen" w:hAnsi="Sylfaen"/>
          <w:lang w:val="hy-AM"/>
        </w:rPr>
      </w:pPr>
      <w:r w:rsidRPr="00B252B8">
        <w:rPr>
          <w:rFonts w:ascii="Sylfaen" w:hAnsi="Sylfaen"/>
          <w:lang w:val="hy-AM"/>
        </w:rPr>
        <w:t>Հավելված</w:t>
      </w:r>
    </w:p>
    <w:p w:rsidR="00DA4B00" w:rsidRPr="00B252B8" w:rsidRDefault="00DA4B00" w:rsidP="00DA4B00">
      <w:pPr>
        <w:spacing w:after="0"/>
        <w:jc w:val="right"/>
        <w:rPr>
          <w:rFonts w:ascii="Sylfaen" w:hAnsi="Sylfaen"/>
          <w:lang w:val="hy-AM"/>
        </w:rPr>
      </w:pPr>
      <w:r w:rsidRPr="00B252B8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Բաղրամյան</w:t>
      </w:r>
      <w:r w:rsidRPr="00B252B8">
        <w:rPr>
          <w:rFonts w:ascii="Sylfaen" w:hAnsi="Sylfaen"/>
          <w:lang w:val="hy-AM"/>
        </w:rPr>
        <w:t xml:space="preserve"> համայնքի ավագանու  </w:t>
      </w:r>
      <w:r w:rsidRPr="00DA4B00">
        <w:rPr>
          <w:rFonts w:ascii="Sylfaen" w:hAnsi="Sylfaen"/>
          <w:lang w:val="hy-AM"/>
        </w:rPr>
        <w:t>2023</w:t>
      </w:r>
      <w:r w:rsidRPr="00B252B8">
        <w:rPr>
          <w:rFonts w:ascii="Sylfaen" w:hAnsi="Sylfaen"/>
          <w:lang w:val="hy-AM"/>
        </w:rPr>
        <w:t xml:space="preserve">  թվականի  </w:t>
      </w:r>
    </w:p>
    <w:p w:rsidR="00DA4B00" w:rsidRPr="00435A14" w:rsidRDefault="00DA4B00" w:rsidP="00435A14">
      <w:pPr>
        <w:spacing w:after="0"/>
        <w:jc w:val="right"/>
        <w:rPr>
          <w:rFonts w:ascii="Sylfaen" w:hAnsi="Sylfaen"/>
          <w:lang w:val="hy-AM"/>
        </w:rPr>
      </w:pPr>
      <w:r w:rsidRPr="00B252B8">
        <w:rPr>
          <w:rFonts w:ascii="Sylfaen" w:hAnsi="Sylfaen"/>
          <w:lang w:val="hy-AM"/>
        </w:rPr>
        <w:t xml:space="preserve">    </w:t>
      </w:r>
      <w:r>
        <w:rPr>
          <w:rFonts w:ascii="Sylfaen" w:hAnsi="Sylfaen"/>
          <w:lang w:val="hy-AM"/>
        </w:rPr>
        <w:t>հուլիսի</w:t>
      </w:r>
      <w:r w:rsidRPr="00B252B8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31</w:t>
      </w:r>
      <w:r w:rsidRPr="00B252B8">
        <w:rPr>
          <w:rFonts w:ascii="Sylfaen" w:hAnsi="Sylfaen"/>
          <w:lang w:val="hy-AM"/>
        </w:rPr>
        <w:t>-ի N-</w:t>
      </w:r>
      <w:r>
        <w:rPr>
          <w:rFonts w:ascii="Sylfaen" w:hAnsi="Sylfaen"/>
          <w:lang w:val="hy-AM"/>
        </w:rPr>
        <w:t xml:space="preserve">106-Ա </w:t>
      </w:r>
      <w:r w:rsidRPr="007D591B">
        <w:rPr>
          <w:rFonts w:ascii="Sylfaen" w:hAnsi="Sylfaen"/>
          <w:lang w:val="hy-AM"/>
        </w:rPr>
        <w:t xml:space="preserve"> </w:t>
      </w:r>
      <w:r w:rsidRPr="00B252B8">
        <w:rPr>
          <w:rFonts w:ascii="Sylfaen" w:hAnsi="Sylfaen"/>
          <w:lang w:val="hy-AM"/>
        </w:rPr>
        <w:t xml:space="preserve"> որոշում</w:t>
      </w:r>
    </w:p>
    <w:p w:rsidR="00DA4B00" w:rsidRDefault="00DA4B00">
      <w:pPr>
        <w:rPr>
          <w:lang w:val="hy-AM"/>
        </w:rPr>
      </w:pPr>
    </w:p>
    <w:tbl>
      <w:tblPr>
        <w:tblStyle w:val="a3"/>
        <w:tblpPr w:leftFromText="180" w:rightFromText="180" w:vertAnchor="page" w:horzAnchor="margin" w:tblpXSpec="center" w:tblpY="4921"/>
        <w:tblW w:w="10980" w:type="dxa"/>
        <w:tblLook w:val="04A0"/>
      </w:tblPr>
      <w:tblGrid>
        <w:gridCol w:w="646"/>
        <w:gridCol w:w="1735"/>
        <w:gridCol w:w="1303"/>
        <w:gridCol w:w="931"/>
        <w:gridCol w:w="2228"/>
        <w:gridCol w:w="2267"/>
        <w:gridCol w:w="1620"/>
        <w:gridCol w:w="250"/>
      </w:tblGrid>
      <w:tr w:rsidR="00435A14" w:rsidTr="00435A14">
        <w:tc>
          <w:tcPr>
            <w:tcW w:w="646" w:type="dxa"/>
          </w:tcPr>
          <w:p w:rsidR="00435A14" w:rsidRPr="00CB3B8A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Լոտ</w:t>
            </w:r>
          </w:p>
        </w:tc>
        <w:tc>
          <w:tcPr>
            <w:tcW w:w="1735" w:type="dxa"/>
          </w:tcPr>
          <w:p w:rsidR="00435A14" w:rsidRPr="00CB3B8A" w:rsidRDefault="00435A14" w:rsidP="00435A1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Հասցե</w:t>
            </w:r>
          </w:p>
        </w:tc>
        <w:tc>
          <w:tcPr>
            <w:tcW w:w="1303" w:type="dxa"/>
          </w:tcPr>
          <w:p w:rsidR="00435A14" w:rsidRPr="00CB3B8A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ծածկագիր</w:t>
            </w:r>
          </w:p>
        </w:tc>
        <w:tc>
          <w:tcPr>
            <w:tcW w:w="931" w:type="dxa"/>
          </w:tcPr>
          <w:p w:rsidR="00435A14" w:rsidRPr="00CB3B8A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</w:t>
            </w:r>
          </w:p>
        </w:tc>
        <w:tc>
          <w:tcPr>
            <w:tcW w:w="2228" w:type="dxa"/>
          </w:tcPr>
          <w:p w:rsidR="00435A14" w:rsidRPr="00CB3B8A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Նպատ.նշան</w:t>
            </w:r>
          </w:p>
        </w:tc>
        <w:tc>
          <w:tcPr>
            <w:tcW w:w="2267" w:type="dxa"/>
          </w:tcPr>
          <w:p w:rsidR="00435A14" w:rsidRPr="00CB3B8A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Գործառ.նշանակութ</w:t>
            </w:r>
          </w:p>
        </w:tc>
        <w:tc>
          <w:tcPr>
            <w:tcW w:w="1620" w:type="dxa"/>
          </w:tcPr>
          <w:p w:rsidR="00435A14" w:rsidRPr="00CB3B8A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Տարեկան վարձավճարի Մեկնարկ.գին</w:t>
            </w:r>
          </w:p>
        </w:tc>
        <w:tc>
          <w:tcPr>
            <w:tcW w:w="250" w:type="dxa"/>
          </w:tcPr>
          <w:p w:rsidR="00435A14" w:rsidRDefault="00435A14" w:rsidP="00435A14"/>
        </w:tc>
      </w:tr>
      <w:tr w:rsidR="00435A14" w:rsidTr="00435A14">
        <w:tc>
          <w:tcPr>
            <w:tcW w:w="646" w:type="dxa"/>
          </w:tcPr>
          <w:p w:rsidR="00435A14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735" w:type="dxa"/>
          </w:tcPr>
          <w:p w:rsidR="00435A14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գ.Արտամետ</w:t>
            </w:r>
          </w:p>
        </w:tc>
        <w:tc>
          <w:tcPr>
            <w:tcW w:w="1303" w:type="dxa"/>
          </w:tcPr>
          <w:p w:rsidR="00435A14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04-022-0102-0082</w:t>
            </w:r>
          </w:p>
        </w:tc>
        <w:tc>
          <w:tcPr>
            <w:tcW w:w="931" w:type="dxa"/>
          </w:tcPr>
          <w:p w:rsidR="00435A14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0.45616</w:t>
            </w:r>
          </w:p>
        </w:tc>
        <w:tc>
          <w:tcPr>
            <w:tcW w:w="2228" w:type="dxa"/>
          </w:tcPr>
          <w:p w:rsidR="00435A14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գյուղատնտեսական</w:t>
            </w:r>
          </w:p>
        </w:tc>
        <w:tc>
          <w:tcPr>
            <w:tcW w:w="2267" w:type="dxa"/>
          </w:tcPr>
          <w:p w:rsidR="00435A14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Արոտավայր</w:t>
            </w:r>
          </w:p>
        </w:tc>
        <w:tc>
          <w:tcPr>
            <w:tcW w:w="1620" w:type="dxa"/>
          </w:tcPr>
          <w:p w:rsidR="00435A14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5.000</w:t>
            </w:r>
          </w:p>
        </w:tc>
        <w:tc>
          <w:tcPr>
            <w:tcW w:w="250" w:type="dxa"/>
          </w:tcPr>
          <w:p w:rsidR="00435A14" w:rsidRDefault="00435A14" w:rsidP="00435A14"/>
        </w:tc>
      </w:tr>
      <w:tr w:rsidR="00435A14" w:rsidTr="00435A14">
        <w:tc>
          <w:tcPr>
            <w:tcW w:w="646" w:type="dxa"/>
          </w:tcPr>
          <w:p w:rsidR="00435A14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1735" w:type="dxa"/>
          </w:tcPr>
          <w:p w:rsidR="00435A14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գ.Քարակերտ</w:t>
            </w:r>
          </w:p>
        </w:tc>
        <w:tc>
          <w:tcPr>
            <w:tcW w:w="1303" w:type="dxa"/>
          </w:tcPr>
          <w:p w:rsidR="00435A14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04-096-0118-0038</w:t>
            </w:r>
          </w:p>
        </w:tc>
        <w:tc>
          <w:tcPr>
            <w:tcW w:w="931" w:type="dxa"/>
          </w:tcPr>
          <w:p w:rsidR="00435A14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1.97145</w:t>
            </w:r>
          </w:p>
        </w:tc>
        <w:tc>
          <w:tcPr>
            <w:tcW w:w="2228" w:type="dxa"/>
          </w:tcPr>
          <w:p w:rsidR="00435A14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գյուղատնտեսական</w:t>
            </w:r>
          </w:p>
        </w:tc>
        <w:tc>
          <w:tcPr>
            <w:tcW w:w="2267" w:type="dxa"/>
          </w:tcPr>
          <w:p w:rsidR="00435A14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Արոտավայր</w:t>
            </w:r>
          </w:p>
        </w:tc>
        <w:tc>
          <w:tcPr>
            <w:tcW w:w="1620" w:type="dxa"/>
          </w:tcPr>
          <w:p w:rsidR="00435A14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20.000</w:t>
            </w:r>
          </w:p>
        </w:tc>
        <w:tc>
          <w:tcPr>
            <w:tcW w:w="250" w:type="dxa"/>
          </w:tcPr>
          <w:p w:rsidR="00435A14" w:rsidRDefault="00435A14" w:rsidP="00435A14"/>
        </w:tc>
      </w:tr>
      <w:tr w:rsidR="00435A14" w:rsidTr="00435A14">
        <w:tc>
          <w:tcPr>
            <w:tcW w:w="646" w:type="dxa"/>
          </w:tcPr>
          <w:p w:rsidR="00435A14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1735" w:type="dxa"/>
          </w:tcPr>
          <w:p w:rsidR="00435A14" w:rsidRDefault="00435A14" w:rsidP="00435A1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Գ.Վանանդ</w:t>
            </w:r>
          </w:p>
        </w:tc>
        <w:tc>
          <w:tcPr>
            <w:tcW w:w="1303" w:type="dxa"/>
          </w:tcPr>
          <w:p w:rsidR="00435A14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04-089-0104-0051</w:t>
            </w:r>
          </w:p>
        </w:tc>
        <w:tc>
          <w:tcPr>
            <w:tcW w:w="931" w:type="dxa"/>
          </w:tcPr>
          <w:p w:rsidR="00435A14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4.01324</w:t>
            </w:r>
          </w:p>
        </w:tc>
        <w:tc>
          <w:tcPr>
            <w:tcW w:w="2228" w:type="dxa"/>
          </w:tcPr>
          <w:p w:rsidR="00435A14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գյուղատնտեսական</w:t>
            </w:r>
          </w:p>
        </w:tc>
        <w:tc>
          <w:tcPr>
            <w:tcW w:w="2267" w:type="dxa"/>
          </w:tcPr>
          <w:p w:rsidR="00435A14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Արոտավայր</w:t>
            </w:r>
          </w:p>
        </w:tc>
        <w:tc>
          <w:tcPr>
            <w:tcW w:w="1620" w:type="dxa"/>
          </w:tcPr>
          <w:p w:rsidR="00435A14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45.000</w:t>
            </w:r>
          </w:p>
        </w:tc>
        <w:tc>
          <w:tcPr>
            <w:tcW w:w="250" w:type="dxa"/>
          </w:tcPr>
          <w:p w:rsidR="00435A14" w:rsidRDefault="00435A14" w:rsidP="00435A14"/>
        </w:tc>
      </w:tr>
      <w:tr w:rsidR="00435A14" w:rsidTr="00435A14">
        <w:tc>
          <w:tcPr>
            <w:tcW w:w="646" w:type="dxa"/>
          </w:tcPr>
          <w:p w:rsidR="00435A14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</w:t>
            </w:r>
          </w:p>
        </w:tc>
        <w:tc>
          <w:tcPr>
            <w:tcW w:w="1735" w:type="dxa"/>
          </w:tcPr>
          <w:p w:rsidR="00435A14" w:rsidRDefault="00435A14" w:rsidP="00435A1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Գ.Վանանդ</w:t>
            </w:r>
          </w:p>
        </w:tc>
        <w:tc>
          <w:tcPr>
            <w:tcW w:w="1303" w:type="dxa"/>
          </w:tcPr>
          <w:p w:rsidR="00435A14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04-089-0106-0183</w:t>
            </w:r>
          </w:p>
        </w:tc>
        <w:tc>
          <w:tcPr>
            <w:tcW w:w="931" w:type="dxa"/>
          </w:tcPr>
          <w:p w:rsidR="00435A14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0.24732</w:t>
            </w:r>
          </w:p>
        </w:tc>
        <w:tc>
          <w:tcPr>
            <w:tcW w:w="2228" w:type="dxa"/>
          </w:tcPr>
          <w:p w:rsidR="00435A14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գյուղատնտեսական</w:t>
            </w:r>
          </w:p>
        </w:tc>
        <w:tc>
          <w:tcPr>
            <w:tcW w:w="2267" w:type="dxa"/>
          </w:tcPr>
          <w:p w:rsidR="00435A14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Արոտավայր</w:t>
            </w:r>
          </w:p>
        </w:tc>
        <w:tc>
          <w:tcPr>
            <w:tcW w:w="1620" w:type="dxa"/>
          </w:tcPr>
          <w:p w:rsidR="00435A14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25.000</w:t>
            </w:r>
          </w:p>
        </w:tc>
        <w:tc>
          <w:tcPr>
            <w:tcW w:w="250" w:type="dxa"/>
          </w:tcPr>
          <w:p w:rsidR="00435A14" w:rsidRDefault="00435A14" w:rsidP="00435A14"/>
        </w:tc>
      </w:tr>
      <w:tr w:rsidR="00435A14" w:rsidTr="00435A14">
        <w:tc>
          <w:tcPr>
            <w:tcW w:w="646" w:type="dxa"/>
          </w:tcPr>
          <w:p w:rsidR="00435A14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1735" w:type="dxa"/>
          </w:tcPr>
          <w:p w:rsidR="00435A14" w:rsidRDefault="00435A14" w:rsidP="00435A1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Գ.Արևադաշտ</w:t>
            </w:r>
          </w:p>
        </w:tc>
        <w:tc>
          <w:tcPr>
            <w:tcW w:w="1303" w:type="dxa"/>
          </w:tcPr>
          <w:p w:rsidR="00435A14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04-025-0236-0006</w:t>
            </w:r>
          </w:p>
        </w:tc>
        <w:tc>
          <w:tcPr>
            <w:tcW w:w="931" w:type="dxa"/>
          </w:tcPr>
          <w:p w:rsidR="00435A14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2.96725</w:t>
            </w:r>
          </w:p>
        </w:tc>
        <w:tc>
          <w:tcPr>
            <w:tcW w:w="2228" w:type="dxa"/>
          </w:tcPr>
          <w:p w:rsidR="00435A14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գյուղատնտեսական</w:t>
            </w:r>
          </w:p>
        </w:tc>
        <w:tc>
          <w:tcPr>
            <w:tcW w:w="2267" w:type="dxa"/>
          </w:tcPr>
          <w:p w:rsidR="00435A14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Վարելահող</w:t>
            </w:r>
          </w:p>
        </w:tc>
        <w:tc>
          <w:tcPr>
            <w:tcW w:w="1620" w:type="dxa"/>
          </w:tcPr>
          <w:p w:rsidR="00435A14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90.000</w:t>
            </w:r>
          </w:p>
        </w:tc>
        <w:tc>
          <w:tcPr>
            <w:tcW w:w="250" w:type="dxa"/>
          </w:tcPr>
          <w:p w:rsidR="00435A14" w:rsidRDefault="00435A14" w:rsidP="00435A14"/>
        </w:tc>
      </w:tr>
      <w:tr w:rsidR="00435A14" w:rsidTr="00435A14">
        <w:tc>
          <w:tcPr>
            <w:tcW w:w="646" w:type="dxa"/>
          </w:tcPr>
          <w:p w:rsidR="00435A14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</w:t>
            </w:r>
          </w:p>
        </w:tc>
        <w:tc>
          <w:tcPr>
            <w:tcW w:w="1735" w:type="dxa"/>
          </w:tcPr>
          <w:p w:rsidR="00435A14" w:rsidRDefault="00435A14" w:rsidP="00435A1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Գ.Արևադաշտ</w:t>
            </w:r>
          </w:p>
        </w:tc>
        <w:tc>
          <w:tcPr>
            <w:tcW w:w="1303" w:type="dxa"/>
          </w:tcPr>
          <w:p w:rsidR="00435A14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04-025-0224-0037</w:t>
            </w:r>
          </w:p>
        </w:tc>
        <w:tc>
          <w:tcPr>
            <w:tcW w:w="931" w:type="dxa"/>
          </w:tcPr>
          <w:p w:rsidR="00435A14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24.2403</w:t>
            </w:r>
          </w:p>
        </w:tc>
        <w:tc>
          <w:tcPr>
            <w:tcW w:w="2228" w:type="dxa"/>
          </w:tcPr>
          <w:p w:rsidR="00435A14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գյուղատնտեսական</w:t>
            </w:r>
          </w:p>
        </w:tc>
        <w:tc>
          <w:tcPr>
            <w:tcW w:w="2267" w:type="dxa"/>
          </w:tcPr>
          <w:p w:rsidR="00435A14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Արոտավայր</w:t>
            </w:r>
          </w:p>
        </w:tc>
        <w:tc>
          <w:tcPr>
            <w:tcW w:w="1620" w:type="dxa"/>
          </w:tcPr>
          <w:p w:rsidR="00435A14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300.000</w:t>
            </w:r>
          </w:p>
        </w:tc>
        <w:tc>
          <w:tcPr>
            <w:tcW w:w="250" w:type="dxa"/>
          </w:tcPr>
          <w:p w:rsidR="00435A14" w:rsidRDefault="00435A14" w:rsidP="00435A14"/>
        </w:tc>
      </w:tr>
      <w:tr w:rsidR="00435A14" w:rsidTr="00435A14">
        <w:tc>
          <w:tcPr>
            <w:tcW w:w="646" w:type="dxa"/>
          </w:tcPr>
          <w:p w:rsidR="00435A14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</w:t>
            </w:r>
          </w:p>
        </w:tc>
        <w:tc>
          <w:tcPr>
            <w:tcW w:w="1735" w:type="dxa"/>
          </w:tcPr>
          <w:p w:rsidR="00435A14" w:rsidRDefault="00435A14" w:rsidP="00435A1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Գ.Արգինա</w:t>
            </w:r>
          </w:p>
        </w:tc>
        <w:tc>
          <w:tcPr>
            <w:tcW w:w="1303" w:type="dxa"/>
          </w:tcPr>
          <w:p w:rsidR="00435A14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04-019-0108-0043</w:t>
            </w:r>
          </w:p>
        </w:tc>
        <w:tc>
          <w:tcPr>
            <w:tcW w:w="931" w:type="dxa"/>
          </w:tcPr>
          <w:p w:rsidR="00435A14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7.6082</w:t>
            </w:r>
          </w:p>
        </w:tc>
        <w:tc>
          <w:tcPr>
            <w:tcW w:w="2228" w:type="dxa"/>
          </w:tcPr>
          <w:p w:rsidR="00435A14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գյուղատնտեսական</w:t>
            </w:r>
          </w:p>
        </w:tc>
        <w:tc>
          <w:tcPr>
            <w:tcW w:w="2267" w:type="dxa"/>
          </w:tcPr>
          <w:p w:rsidR="00435A14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Արոտավայր</w:t>
            </w:r>
          </w:p>
        </w:tc>
        <w:tc>
          <w:tcPr>
            <w:tcW w:w="1620" w:type="dxa"/>
          </w:tcPr>
          <w:p w:rsidR="00435A14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77.000</w:t>
            </w:r>
          </w:p>
        </w:tc>
        <w:tc>
          <w:tcPr>
            <w:tcW w:w="250" w:type="dxa"/>
          </w:tcPr>
          <w:p w:rsidR="00435A14" w:rsidRDefault="00435A14" w:rsidP="00435A14"/>
        </w:tc>
      </w:tr>
      <w:tr w:rsidR="00435A14" w:rsidTr="00435A14">
        <w:trPr>
          <w:trHeight w:val="1070"/>
        </w:trPr>
        <w:tc>
          <w:tcPr>
            <w:tcW w:w="646" w:type="dxa"/>
          </w:tcPr>
          <w:p w:rsidR="00435A14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</w:t>
            </w:r>
          </w:p>
        </w:tc>
        <w:tc>
          <w:tcPr>
            <w:tcW w:w="1735" w:type="dxa"/>
          </w:tcPr>
          <w:p w:rsidR="00435A14" w:rsidRPr="006C0A09" w:rsidRDefault="00435A14" w:rsidP="00435A14">
            <w:pPr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hAnsi="Sylfaen"/>
                <w:lang w:val="hy-AM"/>
              </w:rPr>
              <w:t>Գ</w:t>
            </w:r>
            <w:r>
              <w:rPr>
                <w:rFonts w:ascii="Times New Roman" w:hAnsi="Times New Roman" w:cs="Times New Roman"/>
                <w:lang w:val="hy-AM"/>
              </w:rPr>
              <w:t>․Բաղրամյան</w:t>
            </w:r>
          </w:p>
        </w:tc>
        <w:tc>
          <w:tcPr>
            <w:tcW w:w="1303" w:type="dxa"/>
          </w:tcPr>
          <w:p w:rsidR="00435A14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04-029-0011-0042</w:t>
            </w:r>
          </w:p>
        </w:tc>
        <w:tc>
          <w:tcPr>
            <w:tcW w:w="931" w:type="dxa"/>
          </w:tcPr>
          <w:p w:rsidR="00435A14" w:rsidRPr="00E21284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  <w:r>
              <w:rPr>
                <w:rFonts w:ascii="Sylfaen" w:hAnsi="Sylfaen"/>
              </w:rPr>
              <w:t>.</w:t>
            </w:r>
            <w:r>
              <w:rPr>
                <w:rFonts w:ascii="Sylfaen" w:hAnsi="Sylfaen"/>
                <w:lang w:val="hy-AM"/>
              </w:rPr>
              <w:t>11116</w:t>
            </w:r>
          </w:p>
        </w:tc>
        <w:tc>
          <w:tcPr>
            <w:tcW w:w="2228" w:type="dxa"/>
          </w:tcPr>
          <w:p w:rsidR="00435A14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Բնակավայրի </w:t>
            </w:r>
          </w:p>
        </w:tc>
        <w:tc>
          <w:tcPr>
            <w:tcW w:w="2267" w:type="dxa"/>
          </w:tcPr>
          <w:p w:rsidR="00435A14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Բնակելի Կառուցապատման</w:t>
            </w:r>
          </w:p>
        </w:tc>
        <w:tc>
          <w:tcPr>
            <w:tcW w:w="1620" w:type="dxa"/>
          </w:tcPr>
          <w:p w:rsidR="00435A14" w:rsidRPr="00E741D0" w:rsidRDefault="00435A14" w:rsidP="00435A14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33</w:t>
            </w:r>
            <w:r>
              <w:rPr>
                <w:rFonts w:ascii="Sylfaen" w:hAnsi="Sylfaen"/>
              </w:rPr>
              <w:t>0000</w:t>
            </w:r>
          </w:p>
        </w:tc>
        <w:tc>
          <w:tcPr>
            <w:tcW w:w="250" w:type="dxa"/>
          </w:tcPr>
          <w:p w:rsidR="00435A14" w:rsidRDefault="00435A14" w:rsidP="00435A14"/>
        </w:tc>
      </w:tr>
      <w:tr w:rsidR="00435A14" w:rsidTr="00435A14">
        <w:trPr>
          <w:trHeight w:val="1070"/>
        </w:trPr>
        <w:tc>
          <w:tcPr>
            <w:tcW w:w="646" w:type="dxa"/>
          </w:tcPr>
          <w:p w:rsidR="00435A14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9</w:t>
            </w:r>
          </w:p>
        </w:tc>
        <w:tc>
          <w:tcPr>
            <w:tcW w:w="1735" w:type="dxa"/>
          </w:tcPr>
          <w:p w:rsidR="00435A14" w:rsidRPr="006C0A09" w:rsidRDefault="00435A14" w:rsidP="00435A14">
            <w:pPr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hAnsi="Sylfaen"/>
                <w:lang w:val="hy-AM"/>
              </w:rPr>
              <w:t>Գ</w:t>
            </w:r>
            <w:r>
              <w:rPr>
                <w:rFonts w:ascii="Times New Roman" w:hAnsi="Times New Roman" w:cs="Times New Roman"/>
                <w:lang w:val="hy-AM"/>
              </w:rPr>
              <w:t>․Բաղրամյան</w:t>
            </w:r>
          </w:p>
        </w:tc>
        <w:tc>
          <w:tcPr>
            <w:tcW w:w="1303" w:type="dxa"/>
          </w:tcPr>
          <w:p w:rsidR="00435A14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04-029-0011-0001</w:t>
            </w:r>
          </w:p>
        </w:tc>
        <w:tc>
          <w:tcPr>
            <w:tcW w:w="931" w:type="dxa"/>
          </w:tcPr>
          <w:p w:rsidR="00435A14" w:rsidRPr="00271C04" w:rsidRDefault="00435A14" w:rsidP="00435A1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2.33322</w:t>
            </w:r>
          </w:p>
        </w:tc>
        <w:tc>
          <w:tcPr>
            <w:tcW w:w="2228" w:type="dxa"/>
          </w:tcPr>
          <w:p w:rsidR="00435A14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Բնակավայրի </w:t>
            </w:r>
          </w:p>
        </w:tc>
        <w:tc>
          <w:tcPr>
            <w:tcW w:w="2267" w:type="dxa"/>
          </w:tcPr>
          <w:p w:rsidR="00435A14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Բնակելի Կառուցապատման</w:t>
            </w:r>
          </w:p>
        </w:tc>
        <w:tc>
          <w:tcPr>
            <w:tcW w:w="1620" w:type="dxa"/>
          </w:tcPr>
          <w:p w:rsidR="00435A14" w:rsidRPr="00E741D0" w:rsidRDefault="00435A14" w:rsidP="00435A1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250000</w:t>
            </w:r>
          </w:p>
        </w:tc>
        <w:tc>
          <w:tcPr>
            <w:tcW w:w="250" w:type="dxa"/>
          </w:tcPr>
          <w:p w:rsidR="00435A14" w:rsidRDefault="00435A14" w:rsidP="00435A14"/>
        </w:tc>
      </w:tr>
      <w:tr w:rsidR="00435A14" w:rsidTr="00435A14">
        <w:tc>
          <w:tcPr>
            <w:tcW w:w="646" w:type="dxa"/>
          </w:tcPr>
          <w:p w:rsidR="00435A14" w:rsidRPr="00435A14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</w:p>
        </w:tc>
        <w:tc>
          <w:tcPr>
            <w:tcW w:w="1735" w:type="dxa"/>
          </w:tcPr>
          <w:p w:rsidR="00435A14" w:rsidRDefault="00435A14" w:rsidP="00435A1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Գ.Արգինա</w:t>
            </w:r>
          </w:p>
        </w:tc>
        <w:tc>
          <w:tcPr>
            <w:tcW w:w="1303" w:type="dxa"/>
          </w:tcPr>
          <w:p w:rsidR="00435A14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04-019-0108-0040</w:t>
            </w:r>
          </w:p>
        </w:tc>
        <w:tc>
          <w:tcPr>
            <w:tcW w:w="931" w:type="dxa"/>
          </w:tcPr>
          <w:p w:rsidR="00435A14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5.40638</w:t>
            </w:r>
          </w:p>
        </w:tc>
        <w:tc>
          <w:tcPr>
            <w:tcW w:w="2228" w:type="dxa"/>
          </w:tcPr>
          <w:p w:rsidR="00435A14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գյուղատնտեսական</w:t>
            </w:r>
          </w:p>
        </w:tc>
        <w:tc>
          <w:tcPr>
            <w:tcW w:w="2267" w:type="dxa"/>
          </w:tcPr>
          <w:p w:rsidR="00435A14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Արոտավայր</w:t>
            </w:r>
          </w:p>
        </w:tc>
        <w:tc>
          <w:tcPr>
            <w:tcW w:w="1620" w:type="dxa"/>
          </w:tcPr>
          <w:p w:rsidR="00435A14" w:rsidRDefault="00435A14" w:rsidP="00435A14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55.000</w:t>
            </w:r>
            <w:bookmarkStart w:id="0" w:name="_GoBack"/>
            <w:bookmarkEnd w:id="0"/>
          </w:p>
        </w:tc>
        <w:tc>
          <w:tcPr>
            <w:tcW w:w="250" w:type="dxa"/>
          </w:tcPr>
          <w:p w:rsidR="00435A14" w:rsidRDefault="00435A14" w:rsidP="00435A14"/>
        </w:tc>
      </w:tr>
    </w:tbl>
    <w:p w:rsidR="00DA4B00" w:rsidRPr="00DA4B00" w:rsidRDefault="00DA4B00" w:rsidP="00DA4B00">
      <w:pPr>
        <w:jc w:val="center"/>
        <w:rPr>
          <w:b/>
          <w:sz w:val="28"/>
          <w:lang w:val="hy-AM"/>
        </w:rPr>
      </w:pPr>
      <w:r w:rsidRPr="00DA4B00">
        <w:rPr>
          <w:b/>
          <w:sz w:val="28"/>
          <w:lang w:val="hy-AM"/>
        </w:rPr>
        <w:t>ԲԱՂՐԱՄՅԱՆ ՀԱՄԱՅՆՔԻ ՍԵՓԱԿԱՆՈՒԹՅԱՆ ԻՐԱՎՈՒՆՔՈՎ ՊԱՏԿԱՆՈՂ ՀՈՂԵՐԻ ՎԱՐՁԱԿԱԼՈՒԹՅՈՒՆ</w:t>
      </w:r>
    </w:p>
    <w:sectPr w:rsidR="00DA4B00" w:rsidRPr="00DA4B00" w:rsidSect="00317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A1D5A"/>
    <w:rsid w:val="000A1D5A"/>
    <w:rsid w:val="00271C04"/>
    <w:rsid w:val="0031748C"/>
    <w:rsid w:val="00435A14"/>
    <w:rsid w:val="00553CD9"/>
    <w:rsid w:val="00571B97"/>
    <w:rsid w:val="00574F7E"/>
    <w:rsid w:val="00611A88"/>
    <w:rsid w:val="0065326F"/>
    <w:rsid w:val="006C0A09"/>
    <w:rsid w:val="006C0B19"/>
    <w:rsid w:val="00776A77"/>
    <w:rsid w:val="00965E83"/>
    <w:rsid w:val="00C7340A"/>
    <w:rsid w:val="00DA4B00"/>
    <w:rsid w:val="00E21284"/>
    <w:rsid w:val="00E741D0"/>
    <w:rsid w:val="00F0130C"/>
    <w:rsid w:val="00FB0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3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3C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2023-07-26T07:22:00Z</cp:lastPrinted>
  <dcterms:created xsi:type="dcterms:W3CDTF">2023-07-26T06:53:00Z</dcterms:created>
  <dcterms:modified xsi:type="dcterms:W3CDTF">2023-07-31T10:12:00Z</dcterms:modified>
</cp:coreProperties>
</file>